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w:t>
      </w:r>
      <w:r w:rsidR="00F93082" w:rsidRPr="00F93082">
        <w:rPr>
          <w:rFonts w:ascii="Book Antiqua" w:hAnsi="Book Antiqua"/>
          <w:b/>
          <w:bCs/>
          <w:spacing w:val="-1"/>
          <w:sz w:val="22"/>
          <w:szCs w:val="22"/>
        </w:rPr>
        <w:t xml:space="preserve">aquisição de testes psicológicos WISC IV - Escala </w:t>
      </w:r>
      <w:proofErr w:type="spellStart"/>
      <w:r w:rsidR="00F93082" w:rsidRPr="00F93082">
        <w:rPr>
          <w:rFonts w:ascii="Book Antiqua" w:hAnsi="Book Antiqua"/>
          <w:b/>
          <w:bCs/>
          <w:spacing w:val="-1"/>
          <w:sz w:val="22"/>
          <w:szCs w:val="22"/>
        </w:rPr>
        <w:t>Wechsler</w:t>
      </w:r>
      <w:proofErr w:type="spellEnd"/>
      <w:r w:rsidR="00F93082" w:rsidRPr="00F93082">
        <w:rPr>
          <w:rFonts w:ascii="Book Antiqua" w:hAnsi="Book Antiqua"/>
          <w:b/>
          <w:bCs/>
          <w:spacing w:val="-1"/>
          <w:sz w:val="22"/>
          <w:szCs w:val="22"/>
        </w:rPr>
        <w:t xml:space="preserve"> de Inteligência para Crianças – 4ª edição</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F93082" w:rsidRPr="00A803E8" w:rsidRDefault="00F93082" w:rsidP="00F93082">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F93082" w:rsidRPr="00A803E8" w:rsidRDefault="00F93082" w:rsidP="00F93082">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F93082" w:rsidRDefault="00F93082" w:rsidP="00F93082">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Substituir os produtos em desacordo à proposta ou às especificações do objeto desta licitação, ou que porventura sejam entregues com defeitos ou imperfeições.</w:t>
      </w:r>
    </w:p>
    <w:p w:rsidR="00F93082" w:rsidRPr="00A803E8" w:rsidRDefault="00F93082" w:rsidP="00F93082">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F93082" w:rsidRPr="00A803E8" w:rsidRDefault="00F93082" w:rsidP="00F93082">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F93082" w:rsidRPr="00A803E8" w:rsidRDefault="00F93082" w:rsidP="00F93082">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O transporte dos produtos deverá ser feito dentro do preconizado para cada um e devidamente protegido quanto a danos.</w:t>
      </w:r>
    </w:p>
    <w:p w:rsidR="00F93082" w:rsidRPr="00A803E8" w:rsidRDefault="00F93082" w:rsidP="00F93082">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lastRenderedPageBreak/>
        <w:t>Em caso de dano e extravio do produto durante o transporte, o mesmo deverá ser devidamente reposto, sem qualquer ônus adicional para o município.</w:t>
      </w:r>
    </w:p>
    <w:p w:rsidR="00F93082" w:rsidRPr="00A803E8" w:rsidRDefault="00F93082" w:rsidP="00F93082">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A adjudicatária, assim como a contratante, deverá atender a Lei Federal 12.846/2013, a fim de inibir as práticas de fraude e corrupção.</w:t>
      </w:r>
    </w:p>
    <w:p w:rsidR="00F93082" w:rsidRPr="00A803E8" w:rsidRDefault="00F93082" w:rsidP="00F93082">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F93082" w:rsidRPr="00A803E8" w:rsidRDefault="00F93082" w:rsidP="00F93082">
      <w:pPr>
        <w:pStyle w:val="PargrafodaLista"/>
        <w:numPr>
          <w:ilvl w:val="0"/>
          <w:numId w:val="19"/>
        </w:numPr>
        <w:overflowPunct/>
        <w:autoSpaceDE/>
        <w:autoSpaceDN/>
        <w:adjustRightInd/>
        <w:ind w:left="426" w:hanging="426"/>
        <w:jc w:val="both"/>
        <w:rPr>
          <w:rFonts w:ascii="Book Antiqua" w:hAnsi="Book Antiqua"/>
          <w:sz w:val="22"/>
          <w:szCs w:val="22"/>
        </w:rPr>
      </w:pPr>
      <w:r w:rsidRPr="00A803E8">
        <w:rPr>
          <w:rFonts w:ascii="Book Antiqua" w:hAnsi="Book Antiqua"/>
          <w:sz w:val="22"/>
          <w:szCs w:val="22"/>
        </w:rPr>
        <w:t>Os produtos deverão obedecer às normas e padrão ABNT, INMETRO, ANVISA, Legislação Vigente e demais órgãos reguladores conforme o caso e ramo de atividades.</w:t>
      </w:r>
    </w:p>
    <w:p w:rsidR="00F93082" w:rsidRPr="00A803E8" w:rsidRDefault="00F93082" w:rsidP="00F93082">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A803E8">
        <w:rPr>
          <w:rFonts w:ascii="Book Antiqua" w:hAnsi="Book Antiqua"/>
          <w:szCs w:val="22"/>
        </w:rPr>
        <w:t>O produto deverá atender integralmente as especificações do edital.</w:t>
      </w:r>
    </w:p>
    <w:p w:rsidR="00F93082" w:rsidRPr="00A803E8" w:rsidRDefault="00F93082" w:rsidP="00F93082">
      <w:pPr>
        <w:pStyle w:val="Estilo1"/>
        <w:numPr>
          <w:ilvl w:val="0"/>
          <w:numId w:val="19"/>
        </w:numPr>
        <w:spacing w:after="0" w:line="240" w:lineRule="auto"/>
        <w:ind w:left="426" w:hanging="426"/>
      </w:pPr>
      <w:r w:rsidRPr="00A803E8">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F93082" w:rsidRPr="00A803E8" w:rsidRDefault="00F93082" w:rsidP="00F93082">
      <w:pPr>
        <w:pStyle w:val="Estilo1"/>
        <w:numPr>
          <w:ilvl w:val="0"/>
          <w:numId w:val="19"/>
        </w:numPr>
        <w:spacing w:after="0" w:line="240" w:lineRule="auto"/>
        <w:ind w:left="426" w:hanging="426"/>
      </w:pPr>
      <w:r w:rsidRPr="00A803E8">
        <w:t xml:space="preserve">Se os itens apresentarem desconformidades com as exigências normativas, não serão recebidos definitivamente, devendo ser imediatamente substituídos pela </w:t>
      </w:r>
      <w:r w:rsidRPr="00A803E8">
        <w:rPr>
          <w:bCs/>
        </w:rPr>
        <w:t>contratada</w:t>
      </w:r>
      <w:r w:rsidRPr="00A803E8">
        <w:t xml:space="preserve">, sem ônus para a </w:t>
      </w:r>
      <w:r w:rsidRPr="00A803E8">
        <w:rPr>
          <w:bCs/>
        </w:rPr>
        <w:t>administração</w:t>
      </w:r>
      <w:r w:rsidRPr="00A803E8">
        <w:t xml:space="preserve">. </w:t>
      </w:r>
    </w:p>
    <w:p w:rsidR="00F93082" w:rsidRPr="00A803E8" w:rsidRDefault="00F93082" w:rsidP="00F93082">
      <w:pPr>
        <w:pStyle w:val="Estilo1"/>
        <w:numPr>
          <w:ilvl w:val="0"/>
          <w:numId w:val="19"/>
        </w:numPr>
        <w:spacing w:after="0" w:line="240" w:lineRule="auto"/>
        <w:ind w:left="426" w:hanging="426"/>
      </w:pPr>
      <w:r w:rsidRPr="00A803E8">
        <w:t xml:space="preserve">Consultar com antecedência o seu fornecedor quanto ao prazo de entrega dos itens especificados, </w:t>
      </w:r>
      <w:r w:rsidRPr="00A803E8">
        <w:rPr>
          <w:bCs/>
        </w:rPr>
        <w:t xml:space="preserve">não cabendo, portanto, a justificativa de atraso do fornecimento </w:t>
      </w:r>
      <w:r w:rsidRPr="00A803E8">
        <w:t xml:space="preserve">devido ao não cumprimento da entrega por parte do fornecedor. </w:t>
      </w:r>
    </w:p>
    <w:p w:rsidR="00F93082" w:rsidRPr="00A803E8" w:rsidRDefault="00F93082" w:rsidP="00F93082">
      <w:pPr>
        <w:pStyle w:val="Estilo1"/>
        <w:numPr>
          <w:ilvl w:val="0"/>
          <w:numId w:val="19"/>
        </w:numPr>
        <w:spacing w:after="0" w:line="240" w:lineRule="auto"/>
        <w:ind w:left="426" w:hanging="426"/>
      </w:pPr>
      <w:r w:rsidRPr="00A803E8">
        <w:t xml:space="preserve">Aceitar toda e qualquer fiscalização da </w:t>
      </w:r>
      <w:r w:rsidRPr="00A803E8">
        <w:rPr>
          <w:bCs/>
        </w:rPr>
        <w:t>administração</w:t>
      </w:r>
      <w:r w:rsidRPr="00A803E8">
        <w:t>, no tocante ao objeto do presente termo de referência, assim como ao cumprimento das obrigações previstas no edital</w:t>
      </w:r>
      <w:r w:rsidRPr="00A803E8">
        <w:rPr>
          <w:bCs/>
        </w:rPr>
        <w:t>.</w:t>
      </w:r>
    </w:p>
    <w:p w:rsidR="00F93082" w:rsidRPr="00A803E8" w:rsidRDefault="00F93082" w:rsidP="00F93082">
      <w:pPr>
        <w:pStyle w:val="Estilo1"/>
        <w:numPr>
          <w:ilvl w:val="0"/>
          <w:numId w:val="19"/>
        </w:numPr>
        <w:spacing w:after="0" w:line="240" w:lineRule="auto"/>
        <w:ind w:left="426" w:hanging="426"/>
      </w:pPr>
      <w:r w:rsidRPr="00A803E8">
        <w:t xml:space="preserve">A existência e atuação da fiscalização da </w:t>
      </w:r>
      <w:r w:rsidRPr="00A803E8">
        <w:rPr>
          <w:bCs/>
        </w:rPr>
        <w:t>administração</w:t>
      </w:r>
      <w:r w:rsidRPr="00A803E8">
        <w:t xml:space="preserve">, em nada restringem a responsabilidade única, integral e exclusiva da </w:t>
      </w:r>
      <w:r w:rsidRPr="00A803E8">
        <w:rPr>
          <w:bCs/>
        </w:rPr>
        <w:t>contratada</w:t>
      </w:r>
      <w:r w:rsidRPr="00A803E8">
        <w:t xml:space="preserve">, no que concerne ao fornecimento dos equipamentos e as suas consequências e implicações. </w:t>
      </w:r>
    </w:p>
    <w:p w:rsidR="00F93082" w:rsidRPr="00A803E8" w:rsidRDefault="00F93082" w:rsidP="00F93082">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A803E8">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A803E8">
        <w:rPr>
          <w:rFonts w:ascii="Book Antiqua" w:hAnsi="Book Antiqua" w:cs="Helvetica"/>
          <w:sz w:val="22"/>
          <w:szCs w:val="22"/>
        </w:rPr>
        <w:t>arts</w:t>
      </w:r>
      <w:proofErr w:type="spellEnd"/>
      <w:r w:rsidRPr="00A803E8">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A7189E" w:rsidRDefault="00F93082" w:rsidP="00F93082">
      <w:pPr>
        <w:pStyle w:val="Corpodetexto"/>
        <w:overflowPunct/>
        <w:autoSpaceDE/>
        <w:autoSpaceDN/>
        <w:adjustRightInd/>
        <w:spacing w:after="240" w:line="240" w:lineRule="auto"/>
        <w:textAlignment w:val="auto"/>
        <w:rPr>
          <w:rFonts w:ascii="Book Antiqua" w:hAnsi="Book Antiqua" w:cs="Helvetica"/>
          <w:color w:val="FF0000"/>
          <w:szCs w:val="22"/>
          <w:highlight w:val="yellow"/>
        </w:rPr>
      </w:pPr>
      <w:r w:rsidRPr="00A803E8">
        <w:rPr>
          <w:rFonts w:ascii="Book Antiqua" w:hAnsi="Book Antiqua"/>
          <w:szCs w:val="22"/>
        </w:rPr>
        <w:t>Após a o recebimento pela CONTRATADA da Nota de Empenho, o(s) material(</w:t>
      </w:r>
      <w:proofErr w:type="spellStart"/>
      <w:r w:rsidRPr="00A803E8">
        <w:rPr>
          <w:rFonts w:ascii="Book Antiqua" w:hAnsi="Book Antiqua"/>
          <w:szCs w:val="22"/>
        </w:rPr>
        <w:t>is</w:t>
      </w:r>
      <w:proofErr w:type="spellEnd"/>
      <w:r w:rsidRPr="00A803E8">
        <w:rPr>
          <w:rFonts w:ascii="Book Antiqua" w:hAnsi="Book Antiqua"/>
          <w:szCs w:val="22"/>
        </w:rPr>
        <w:t>) deverá(</w:t>
      </w:r>
      <w:proofErr w:type="spellStart"/>
      <w:r w:rsidRPr="00A803E8">
        <w:rPr>
          <w:rFonts w:ascii="Book Antiqua" w:hAnsi="Book Antiqua"/>
          <w:szCs w:val="22"/>
        </w:rPr>
        <w:t>ão</w:t>
      </w:r>
      <w:proofErr w:type="spellEnd"/>
      <w:r w:rsidRPr="00A803E8">
        <w:rPr>
          <w:rFonts w:ascii="Book Antiqua" w:hAnsi="Book Antiqua"/>
          <w:szCs w:val="22"/>
        </w:rPr>
        <w:t xml:space="preserve">) </w:t>
      </w:r>
      <w:r>
        <w:rPr>
          <w:rFonts w:ascii="Book Antiqua" w:hAnsi="Book Antiqua"/>
          <w:szCs w:val="22"/>
        </w:rPr>
        <w:t xml:space="preserve">ser </w:t>
      </w:r>
      <w:r w:rsidRPr="00A803E8">
        <w:rPr>
          <w:rFonts w:ascii="Book Antiqua" w:hAnsi="Book Antiqua"/>
          <w:szCs w:val="22"/>
        </w:rPr>
        <w:t xml:space="preserve">entregue(s) no prazo máximo de </w:t>
      </w:r>
      <w:r>
        <w:rPr>
          <w:rFonts w:ascii="Book Antiqua" w:hAnsi="Book Antiqua"/>
          <w:szCs w:val="22"/>
        </w:rPr>
        <w:t>20</w:t>
      </w:r>
      <w:r w:rsidRPr="00A803E8">
        <w:rPr>
          <w:rFonts w:ascii="Book Antiqua" w:hAnsi="Book Antiqua"/>
          <w:szCs w:val="22"/>
        </w:rPr>
        <w:t xml:space="preserve"> dias</w:t>
      </w:r>
      <w:r>
        <w:rPr>
          <w:rFonts w:ascii="Book Antiqua" w:hAnsi="Book Antiqua"/>
          <w:szCs w:val="22"/>
        </w:rPr>
        <w:t>.</w:t>
      </w: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w:t>
      </w:r>
      <w:r>
        <w:rPr>
          <w:rFonts w:ascii="Book Antiqua" w:hAnsi="Book Antiqua"/>
          <w:sz w:val="22"/>
          <w:szCs w:val="22"/>
        </w:rPr>
        <w:lastRenderedPageBreak/>
        <w:t xml:space="preserve">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F93082" w:rsidRDefault="009513B5" w:rsidP="008C2DDD">
      <w:pPr>
        <w:numPr>
          <w:ilvl w:val="0"/>
          <w:numId w:val="13"/>
        </w:numPr>
        <w:spacing w:after="0" w:line="240" w:lineRule="auto"/>
        <w:jc w:val="both"/>
        <w:rPr>
          <w:rFonts w:ascii="Book Antiqua" w:hAnsi="Book Antiqua" w:cs="Arial"/>
          <w:sz w:val="22"/>
          <w:szCs w:val="22"/>
        </w:rPr>
      </w:pPr>
      <w:r w:rsidRPr="00F93082">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4111AA">
        <w:rPr>
          <w:rFonts w:ascii="Book Antiqua" w:hAnsi="Book Antiqua" w:cs="Arial"/>
          <w:bCs/>
          <w:szCs w:val="22"/>
        </w:rPr>
        <w:t xml:space="preserve">O prazo de entrega dos itens será de até </w:t>
      </w:r>
      <w:r w:rsidR="004111AA" w:rsidRPr="004111AA">
        <w:rPr>
          <w:rFonts w:ascii="Book Antiqua" w:hAnsi="Book Antiqua" w:cs="Arial"/>
          <w:bCs/>
          <w:szCs w:val="22"/>
        </w:rPr>
        <w:t>20</w:t>
      </w:r>
      <w:r w:rsidRPr="004111AA">
        <w:rPr>
          <w:rFonts w:ascii="Book Antiqua" w:hAnsi="Book Antiqua" w:cs="Arial"/>
          <w:bCs/>
          <w:szCs w:val="22"/>
        </w:rPr>
        <w:t xml:space="preserve"> (</w:t>
      </w:r>
      <w:r w:rsidR="004111AA" w:rsidRPr="004111AA">
        <w:rPr>
          <w:rFonts w:ascii="Book Antiqua" w:hAnsi="Book Antiqua" w:cs="Arial"/>
          <w:bCs/>
          <w:szCs w:val="22"/>
        </w:rPr>
        <w:t>vinte</w:t>
      </w:r>
      <w:r w:rsidRPr="004111AA">
        <w:rPr>
          <w:rFonts w:ascii="Book Antiqua" w:hAnsi="Book Antiqua" w:cs="Arial"/>
          <w:bCs/>
          <w:szCs w:val="22"/>
        </w:rPr>
        <w:t xml:space="preserve">) dias, contados a partir da emissão da autorização de fornecimento e o prazo de vigência da presente ata de registro de preços será de </w:t>
      </w:r>
      <w:r w:rsidR="004111AA" w:rsidRPr="004111AA">
        <w:rPr>
          <w:rFonts w:ascii="Book Antiqua" w:hAnsi="Book Antiqua" w:cs="Arial"/>
          <w:bCs/>
          <w:szCs w:val="22"/>
        </w:rPr>
        <w:t>12</w:t>
      </w:r>
      <w:r w:rsidRPr="004111AA">
        <w:rPr>
          <w:rFonts w:ascii="Book Antiqua" w:hAnsi="Book Antiqua" w:cs="Arial"/>
          <w:bCs/>
          <w:szCs w:val="22"/>
        </w:rPr>
        <w:t xml:space="preserve"> (</w:t>
      </w:r>
      <w:r w:rsidR="004111AA" w:rsidRPr="004111AA">
        <w:rPr>
          <w:rFonts w:ascii="Book Antiqua" w:hAnsi="Book Antiqua" w:cs="Arial"/>
          <w:bCs/>
          <w:szCs w:val="22"/>
        </w:rPr>
        <w:t>doze</w:t>
      </w:r>
      <w:r w:rsidRPr="004111AA">
        <w:rPr>
          <w:rFonts w:ascii="Book Antiqua" w:hAnsi="Book Antiqua" w:cs="Arial"/>
          <w:bCs/>
          <w:szCs w:val="22"/>
        </w:rPr>
        <w:t>) meses, contados a partir da assinatura deste instrumento pelas partes</w:t>
      </w:r>
      <w:r w:rsidR="00E664E6" w:rsidRPr="004111AA">
        <w:rPr>
          <w:rFonts w:ascii="Book Antiqua" w:hAnsi="Book Antiqua" w:cs="Arial"/>
          <w:bCs/>
          <w:szCs w:val="22"/>
        </w:rPr>
        <w:t>, podendo ser prorrogado conforme prerrogativas da legislação vigente</w:t>
      </w:r>
      <w:r w:rsidRPr="004111AA">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4726E9" w:rsidRDefault="00C63C6D" w:rsidP="00A7189E">
      <w:pPr>
        <w:spacing w:after="0" w:line="240" w:lineRule="auto"/>
        <w:jc w:val="both"/>
        <w:rPr>
          <w:rFonts w:ascii="Book Antiqua" w:hAnsi="Book Antiqua"/>
          <w:sz w:val="22"/>
          <w:szCs w:val="22"/>
        </w:rPr>
      </w:pPr>
      <w:r w:rsidRPr="004726E9">
        <w:rPr>
          <w:rFonts w:ascii="Book Antiqua" w:hAnsi="Book Antiqua"/>
          <w:b/>
          <w:sz w:val="22"/>
          <w:szCs w:val="22"/>
        </w:rPr>
        <w:lastRenderedPageBreak/>
        <w:t>Órgão:</w:t>
      </w:r>
      <w:r w:rsidRPr="004726E9">
        <w:rPr>
          <w:rFonts w:ascii="Book Antiqua" w:hAnsi="Book Antiqua"/>
          <w:sz w:val="22"/>
          <w:szCs w:val="22"/>
        </w:rPr>
        <w:t xml:space="preserve"> 08 – Educação; </w:t>
      </w:r>
    </w:p>
    <w:p w:rsidR="00C63C6D" w:rsidRPr="004726E9" w:rsidRDefault="00C63C6D" w:rsidP="00A7189E">
      <w:pPr>
        <w:spacing w:after="0" w:line="240" w:lineRule="auto"/>
        <w:jc w:val="both"/>
        <w:rPr>
          <w:rFonts w:ascii="Book Antiqua" w:hAnsi="Book Antiqua"/>
          <w:b/>
          <w:sz w:val="22"/>
          <w:szCs w:val="22"/>
        </w:rPr>
      </w:pPr>
      <w:r w:rsidRPr="004726E9">
        <w:rPr>
          <w:rFonts w:ascii="Book Antiqua" w:hAnsi="Book Antiqua"/>
          <w:b/>
          <w:sz w:val="22"/>
          <w:szCs w:val="22"/>
        </w:rPr>
        <w:t xml:space="preserve">Classificação Orçamentária: </w:t>
      </w:r>
      <w:r w:rsidRPr="004726E9">
        <w:rPr>
          <w:rFonts w:ascii="Book Antiqua" w:hAnsi="Book Antiqua"/>
          <w:sz w:val="22"/>
          <w:szCs w:val="22"/>
        </w:rPr>
        <w:t xml:space="preserve"> 33.90.30.00.00.00 – MATERIAL DE CONSUMO.</w:t>
      </w:r>
    </w:p>
    <w:p w:rsidR="00A7189E" w:rsidRPr="004726E9"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4726E9">
        <w:rPr>
          <w:rFonts w:ascii="Book Antiqua" w:hAnsi="Book Antiqua"/>
          <w:sz w:val="22"/>
          <w:szCs w:val="22"/>
        </w:rPr>
        <w:t>As dotações a serem utilizadas por determinação das secretarias competentes, cumprem o</w:t>
      </w:r>
      <w:r w:rsidR="00B340C6" w:rsidRPr="004726E9">
        <w:rPr>
          <w:rFonts w:ascii="Book Antiqua" w:hAnsi="Book Antiqua"/>
          <w:sz w:val="22"/>
          <w:szCs w:val="22"/>
        </w:rPr>
        <w:t xml:space="preserve"> Artigo</w:t>
      </w:r>
      <w:bookmarkStart w:id="0" w:name="_GoBack"/>
      <w:bookmarkEnd w:id="0"/>
      <w:r w:rsidR="00B340C6">
        <w:rPr>
          <w:rFonts w:ascii="Book Antiqua" w:hAnsi="Book Antiqua"/>
          <w:sz w:val="22"/>
          <w:szCs w:val="22"/>
        </w:rPr>
        <w:t xml:space="preserve">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C55FE" w:rsidRDefault="001C55FE" w:rsidP="005E0B8A">
      <w:pPr>
        <w:spacing w:after="0" w:line="240" w:lineRule="auto"/>
      </w:pPr>
      <w:r>
        <w:separator/>
      </w:r>
    </w:p>
  </w:endnote>
  <w:endnote w:type="continuationSeparator" w:id="0">
    <w:p w:rsidR="001C55FE" w:rsidRDefault="001C55FE"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3C6D" w:rsidRDefault="00A26637">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C55FE" w:rsidRDefault="001C55FE" w:rsidP="005E0B8A">
      <w:pPr>
        <w:spacing w:after="0" w:line="240" w:lineRule="auto"/>
      </w:pPr>
      <w:r>
        <w:separator/>
      </w:r>
    </w:p>
  </w:footnote>
  <w:footnote w:type="continuationSeparator" w:id="0">
    <w:p w:rsidR="001C55FE" w:rsidRDefault="001C55FE"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2819BB"/>
    <w:multiLevelType w:val="multilevel"/>
    <w:tmpl w:val="8C88C8C0"/>
    <w:lvl w:ilvl="0">
      <w:start w:val="2"/>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C55FE"/>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11AA"/>
    <w:rsid w:val="00416ADC"/>
    <w:rsid w:val="00421C85"/>
    <w:rsid w:val="00443915"/>
    <w:rsid w:val="00453929"/>
    <w:rsid w:val="0045756F"/>
    <w:rsid w:val="00461C40"/>
    <w:rsid w:val="004622CA"/>
    <w:rsid w:val="0046488C"/>
    <w:rsid w:val="00467E0E"/>
    <w:rsid w:val="004726E9"/>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3082"/>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B614FD5"/>
  <w15:docId w15:val="{4890BD81-2154-455A-8AFC-9FBDDE48D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3FB0D4-908E-452C-98CF-700F2DFB7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7</Pages>
  <Words>3377</Words>
  <Characters>18242</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NANCY GURGEL</cp:lastModifiedBy>
  <cp:revision>33</cp:revision>
  <dcterms:created xsi:type="dcterms:W3CDTF">2023-02-09T16:16:00Z</dcterms:created>
  <dcterms:modified xsi:type="dcterms:W3CDTF">2025-03-25T00:42:00Z</dcterms:modified>
</cp:coreProperties>
</file>